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Council Members </w:t>
      </w:r>
      <w:r w:rsidR="004C2B23">
        <w:rPr>
          <w:rFonts w:ascii="Times New Roman" w:eastAsia="Times New Roman" w:hAnsi="Times New Roman" w:cs="Times New Roman"/>
          <w:b/>
          <w:sz w:val="24"/>
          <w:szCs w:val="24"/>
        </w:rPr>
        <w:t>Gulliford, Boyer and Anderson</w:t>
      </w:r>
      <w:r>
        <w:rPr>
          <w:rFonts w:ascii="Times New Roman" w:eastAsia="Times New Roman" w:hAnsi="Times New Roman" w:cs="Times New Roman"/>
          <w:b/>
          <w:sz w:val="24"/>
          <w:szCs w:val="24"/>
        </w:rPr>
        <w:t xml:space="preserve"> Noticed</w:t>
      </w:r>
      <w:r w:rsidR="00375BAC" w:rsidRPr="00375BAC">
        <w:rPr>
          <w:rFonts w:ascii="Times New Roman" w:eastAsia="Times New Roman" w:hAnsi="Times New Roman" w:cs="Times New Roman"/>
          <w:b/>
          <w:sz w:val="24"/>
          <w:szCs w:val="24"/>
        </w:rPr>
        <w:t xml:space="preserve"> Meeting Minutes </w:t>
      </w:r>
    </w:p>
    <w:p w:rsidR="007746ED" w:rsidRPr="00375BAC" w:rsidRDefault="004C2B23"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Force on Consolidated Government Follow-Up</w:t>
      </w:r>
    </w:p>
    <w:p w:rsidR="00375BAC" w:rsidRPr="00375BAC" w:rsidRDefault="00F81D13"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13</w:t>
      </w:r>
      <w:r w:rsidR="00AE7AAE">
        <w:rPr>
          <w:rFonts w:ascii="Times New Roman" w:eastAsia="Times New Roman" w:hAnsi="Times New Roman" w:cs="Times New Roman"/>
          <w:b/>
          <w:sz w:val="24"/>
          <w:szCs w:val="24"/>
        </w:rPr>
        <w:t>, 2018</w:t>
      </w:r>
    </w:p>
    <w:p w:rsidR="00375BAC" w:rsidRPr="00375BAC" w:rsidRDefault="00F81D13"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74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Follow-up on recommendations of the Task Force on Consolidated Government</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City Council Conference Room A, 4th</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7746ED">
        <w:rPr>
          <w:rFonts w:ascii="Times New Roman" w:eastAsia="Calibri" w:hAnsi="Times New Roman" w:cs="Times New Roman"/>
        </w:rPr>
        <w:t xml:space="preserve"> </w:t>
      </w:r>
      <w:r w:rsidR="004C2B23">
        <w:rPr>
          <w:rFonts w:ascii="Times New Roman" w:eastAsia="Calibri" w:hAnsi="Times New Roman" w:cs="Times New Roman"/>
        </w:rPr>
        <w:t xml:space="preserve">Bill Gulliford, Lori Boyer, </w:t>
      </w:r>
      <w:r w:rsidR="00F87855">
        <w:rPr>
          <w:rFonts w:ascii="Times New Roman" w:eastAsia="Calibri" w:hAnsi="Times New Roman" w:cs="Times New Roman"/>
        </w:rPr>
        <w:t xml:space="preserve">Danny Becton, </w:t>
      </w:r>
      <w:r w:rsidR="00F81D13">
        <w:rPr>
          <w:rFonts w:ascii="Times New Roman" w:eastAsia="Calibri" w:hAnsi="Times New Roman" w:cs="Times New Roman"/>
        </w:rPr>
        <w:t xml:space="preserve">Greg Anderson </w:t>
      </w:r>
    </w:p>
    <w:p w:rsidR="00E00D00" w:rsidRPr="00375BAC" w:rsidRDefault="00E00D0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rPr>
        <w:t xml:space="preserve">Also: </w:t>
      </w:r>
      <w:r w:rsidR="004C2B23">
        <w:rPr>
          <w:rFonts w:ascii="Times New Roman" w:eastAsia="Times New Roman" w:hAnsi="Times New Roman" w:cs="Times New Roman"/>
        </w:rPr>
        <w:t>Paige Johnston</w:t>
      </w:r>
      <w:r w:rsidRPr="00375BAC">
        <w:rPr>
          <w:rFonts w:ascii="Times New Roman" w:eastAsia="Times New Roman" w:hAnsi="Times New Roman" w:cs="Times New Roman"/>
        </w:rPr>
        <w:t xml:space="preserve"> - Office of General Counsel; </w:t>
      </w:r>
      <w:r w:rsidR="00DB359A">
        <w:rPr>
          <w:rFonts w:ascii="Times New Roman" w:eastAsia="Times New Roman" w:hAnsi="Times New Roman" w:cs="Times New Roman"/>
        </w:rPr>
        <w:t xml:space="preserve">Kyle Billy </w:t>
      </w:r>
      <w:r w:rsidRPr="00375BAC">
        <w:rPr>
          <w:rFonts w:ascii="Times New Roman" w:eastAsia="Times New Roman" w:hAnsi="Times New Roman" w:cs="Times New Roman"/>
        </w:rPr>
        <w:t xml:space="preserve">- Council Auditor’s Office; </w:t>
      </w:r>
      <w:r w:rsidR="00E00D00">
        <w:rPr>
          <w:rFonts w:ascii="Times New Roman" w:eastAsia="Times New Roman" w:hAnsi="Times New Roman" w:cs="Times New Roman"/>
        </w:rPr>
        <w:t xml:space="preserve">Jeff Clements </w:t>
      </w:r>
      <w:r w:rsidR="00DB359A">
        <w:rPr>
          <w:rFonts w:ascii="Times New Roman" w:eastAsia="Times New Roman" w:hAnsi="Times New Roman" w:cs="Times New Roman"/>
        </w:rPr>
        <w:t xml:space="preserve"> - Council Research Division</w:t>
      </w:r>
      <w:r w:rsidR="004C2B23">
        <w:rPr>
          <w:rFonts w:ascii="Times New Roman" w:eastAsia="Times New Roman" w:hAnsi="Times New Roman" w:cs="Times New Roman"/>
        </w:rPr>
        <w:t xml:space="preserve">; </w:t>
      </w:r>
      <w:r w:rsidR="002A4C7D">
        <w:rPr>
          <w:rFonts w:ascii="Times New Roman" w:eastAsia="Times New Roman" w:hAnsi="Times New Roman" w:cs="Times New Roman"/>
        </w:rPr>
        <w:t xml:space="preserve">Sam Mousa and Ali Korman Shelton – Mayor’s Office; </w:t>
      </w:r>
      <w:r w:rsidR="00C9494C">
        <w:rPr>
          <w:rFonts w:ascii="Times New Roman" w:eastAsia="Times New Roman" w:hAnsi="Times New Roman" w:cs="Times New Roman"/>
        </w:rPr>
        <w:t xml:space="preserve">Kirk Sherman, </w:t>
      </w:r>
      <w:r w:rsidR="004C2B23">
        <w:rPr>
          <w:rFonts w:ascii="Times New Roman" w:eastAsia="Times New Roman" w:hAnsi="Times New Roman" w:cs="Times New Roman"/>
        </w:rPr>
        <w:t xml:space="preserve">Angela Moyer </w:t>
      </w:r>
      <w:r w:rsidR="00C9494C">
        <w:rPr>
          <w:rFonts w:ascii="Times New Roman" w:eastAsia="Times New Roman" w:hAnsi="Times New Roman" w:cs="Times New Roman"/>
        </w:rPr>
        <w:t xml:space="preserve">and Teresa Eichner </w:t>
      </w:r>
      <w:r w:rsidR="004C2B23">
        <w:rPr>
          <w:rFonts w:ascii="Times New Roman" w:eastAsia="Times New Roman" w:hAnsi="Times New Roman" w:cs="Times New Roman"/>
        </w:rPr>
        <w:t>– Finance and Administration Department</w:t>
      </w:r>
      <w:r w:rsidR="00C9494C">
        <w:rPr>
          <w:rFonts w:ascii="Times New Roman" w:eastAsia="Times New Roman" w:hAnsi="Times New Roman" w:cs="Times New Roman"/>
        </w:rPr>
        <w:t>; Bill Killingsworth – Planning and Development Department</w:t>
      </w:r>
      <w:r w:rsidR="0076558D">
        <w:rPr>
          <w:rFonts w:ascii="Times New Roman" w:eastAsia="Times New Roman" w:hAnsi="Times New Roman" w:cs="Times New Roman"/>
        </w:rPr>
        <w:t>; Stephanie Burch – Neighborhoods Department</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7746ED">
        <w:rPr>
          <w:rFonts w:ascii="Times New Roman" w:eastAsia="Times New Roman" w:hAnsi="Times New Roman" w:cs="Times New Roman"/>
        </w:rPr>
        <w:t xml:space="preserve">: </w:t>
      </w:r>
      <w:r w:rsidR="00F81D13">
        <w:rPr>
          <w:rFonts w:ascii="Times New Roman" w:eastAsia="Times New Roman" w:hAnsi="Times New Roman" w:cs="Times New Roman"/>
        </w:rPr>
        <w:t>2</w:t>
      </w:r>
      <w:r w:rsidR="007746ED">
        <w:rPr>
          <w:rFonts w:ascii="Times New Roman" w:eastAsia="Times New Roman" w:hAnsi="Times New Roman" w:cs="Times New Roman"/>
        </w:rPr>
        <w:t>:</w:t>
      </w:r>
      <w:r w:rsidR="00F81D13">
        <w:rPr>
          <w:rFonts w:ascii="Times New Roman" w:eastAsia="Times New Roman" w:hAnsi="Times New Roman" w:cs="Times New Roman"/>
        </w:rPr>
        <w:t>3</w:t>
      </w:r>
      <w:r w:rsidR="00C9494C">
        <w:rPr>
          <w:rFonts w:ascii="Times New Roman" w:eastAsia="Times New Roman" w:hAnsi="Times New Roman" w:cs="Times New Roman"/>
        </w:rPr>
        <w:t>3</w:t>
      </w:r>
      <w:r w:rsidRPr="00375BAC">
        <w:rPr>
          <w:rFonts w:ascii="Times New Roman" w:eastAsia="Times New Roman" w:hAnsi="Times New Roman" w:cs="Times New Roman"/>
        </w:rPr>
        <w:t xml:space="preserve"> </w:t>
      </w:r>
      <w:r w:rsidR="00F81D13">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1055B0" w:rsidRDefault="00DB359A" w:rsidP="00F81D13">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4C2B23">
        <w:rPr>
          <w:rFonts w:ascii="Times New Roman" w:eastAsia="Times New Roman" w:hAnsi="Times New Roman" w:cs="Times New Roman"/>
        </w:rPr>
        <w:t>Gulliford</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p>
    <w:p w:rsidR="001055B0" w:rsidRDefault="001055B0" w:rsidP="00F81D13">
      <w:pPr>
        <w:spacing w:after="0" w:line="240" w:lineRule="auto"/>
        <w:rPr>
          <w:rFonts w:ascii="Times New Roman" w:eastAsia="Times New Roman" w:hAnsi="Times New Roman" w:cs="Times New Roman"/>
        </w:rPr>
      </w:pPr>
    </w:p>
    <w:p w:rsidR="00275C6C" w:rsidRDefault="00C9494C" w:rsidP="00F81D13">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Anderson felt that the internal service charge system should be reviewed as an ongoing process, and wanted to explore the rationale for “marking up” certain costs like fuel and parts at Fleet Management. Angela Moyer explained that the mark-up is a mechanism for the department to recoup its overhead costs by spreading the costs across the using agencies.</w:t>
      </w:r>
      <w:r w:rsidR="001055B0">
        <w:rPr>
          <w:rFonts w:ascii="Times New Roman" w:eastAsia="Times New Roman" w:hAnsi="Times New Roman" w:cs="Times New Roman"/>
        </w:rPr>
        <w:t xml:space="preserve"> The mark-up issue was placed on the list for future consideration. </w:t>
      </w:r>
    </w:p>
    <w:p w:rsidR="001055B0" w:rsidRDefault="001055B0" w:rsidP="00F81D13">
      <w:pPr>
        <w:spacing w:after="0" w:line="240" w:lineRule="auto"/>
        <w:rPr>
          <w:rFonts w:ascii="Times New Roman" w:eastAsia="Times New Roman" w:hAnsi="Times New Roman" w:cs="Times New Roman"/>
        </w:rPr>
      </w:pPr>
    </w:p>
    <w:p w:rsidR="001055B0" w:rsidRDefault="001055B0" w:rsidP="00F81D1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Stephanie Burch, Director of the Neighborhoods Department, presented the results of a survey sent last week to CPAC members to ask their opinions on </w:t>
      </w:r>
      <w:r w:rsidR="00CA27AE">
        <w:rPr>
          <w:rFonts w:ascii="Times New Roman" w:eastAsia="Times New Roman" w:hAnsi="Times New Roman" w:cs="Times New Roman"/>
        </w:rPr>
        <w:t xml:space="preserve">the </w:t>
      </w:r>
      <w:r>
        <w:rPr>
          <w:rFonts w:ascii="Times New Roman" w:eastAsia="Times New Roman" w:hAnsi="Times New Roman" w:cs="Times New Roman"/>
        </w:rPr>
        <w:t xml:space="preserve">appropriate number and subject matter of CPAC committees, how the CPAC can best communicate with its members, what are preferred times for </w:t>
      </w:r>
      <w:r w:rsidR="008F005B">
        <w:rPr>
          <w:rFonts w:ascii="Times New Roman" w:eastAsia="Times New Roman" w:hAnsi="Times New Roman" w:cs="Times New Roman"/>
        </w:rPr>
        <w:t>CPAC meetings, and appropriate meeting length.</w:t>
      </w:r>
      <w:r w:rsidR="009E3264">
        <w:rPr>
          <w:rFonts w:ascii="Times New Roman" w:eastAsia="Times New Roman" w:hAnsi="Times New Roman" w:cs="Times New Roman"/>
        </w:rPr>
        <w:t xml:space="preserve"> Based on the survey results, the Neighborhoods Department recommended standardizing CPACs to 4 standing committees (land use and zoning, governmental affairs, parks and recreation, and Sheriff’s watch), implementing the new LUZ-related staff meeting process discussed at an earlier meeting, reducing the amount of departmental reports at CPAC meetings and increased use of social media to advertise meetings and events.</w:t>
      </w:r>
      <w:r w:rsidR="00C92959">
        <w:rPr>
          <w:rFonts w:ascii="Times New Roman" w:eastAsia="Times New Roman" w:hAnsi="Times New Roman" w:cs="Times New Roman"/>
        </w:rPr>
        <w:t xml:space="preserve"> Council Member Boyer asked about the work of the CPACs’ Governmental Affairs Committees – what issues do they discuss? What sort of staff support do they have to inform their discussions?</w:t>
      </w:r>
      <w:r w:rsidR="00982DEB">
        <w:rPr>
          <w:rFonts w:ascii="Times New Roman" w:eastAsia="Times New Roman" w:hAnsi="Times New Roman" w:cs="Times New Roman"/>
        </w:rPr>
        <w:t xml:space="preserve"> She is concerned that CPACs may be making </w:t>
      </w:r>
      <w:r w:rsidR="00982DEB">
        <w:rPr>
          <w:rFonts w:ascii="Times New Roman" w:eastAsia="Times New Roman" w:hAnsi="Times New Roman" w:cs="Times New Roman"/>
        </w:rPr>
        <w:lastRenderedPageBreak/>
        <w:t>recommendations on issues based on the personal opinion of one or two interested members acting in the capacity of a subcommittee with no more information than what they read in the newspaper or see on television.</w:t>
      </w:r>
      <w:r w:rsidR="005C21C1">
        <w:rPr>
          <w:rFonts w:ascii="Times New Roman" w:eastAsia="Times New Roman" w:hAnsi="Times New Roman" w:cs="Times New Roman"/>
        </w:rPr>
        <w:t xml:space="preserve"> Debbie Johnson, Chair of the Southeast CPAC, </w:t>
      </w:r>
      <w:r w:rsidR="00DA046B">
        <w:rPr>
          <w:rFonts w:ascii="Times New Roman" w:eastAsia="Times New Roman" w:hAnsi="Times New Roman" w:cs="Times New Roman"/>
        </w:rPr>
        <w:t xml:space="preserve">described her CPACs committee process. She said that a survey she circulated among her CPAC’s membership last year found that the members overwhelmingly like hearing updates from City staff, but feel that meetings run too long. </w:t>
      </w:r>
      <w:r w:rsidR="00857436">
        <w:rPr>
          <w:rFonts w:ascii="Times New Roman" w:eastAsia="Times New Roman" w:hAnsi="Times New Roman" w:cs="Times New Roman"/>
        </w:rPr>
        <w:t>Rotating departmental representatives through the six CPACs throughout the year rather than presenting to each every month will be helpful in that regard.</w:t>
      </w:r>
      <w:r w:rsidR="00D73734">
        <w:rPr>
          <w:rFonts w:ascii="Times New Roman" w:eastAsia="Times New Roman" w:hAnsi="Times New Roman" w:cs="Times New Roman"/>
        </w:rPr>
        <w:t xml:space="preserve"> </w:t>
      </w:r>
    </w:p>
    <w:p w:rsidR="00D73734" w:rsidRDefault="00D73734" w:rsidP="00F81D13">
      <w:pPr>
        <w:spacing w:after="0" w:line="240" w:lineRule="auto"/>
        <w:rPr>
          <w:rFonts w:ascii="Times New Roman" w:eastAsia="Times New Roman" w:hAnsi="Times New Roman" w:cs="Times New Roman"/>
        </w:rPr>
      </w:pPr>
    </w:p>
    <w:p w:rsidR="00D73734" w:rsidRDefault="00D73734" w:rsidP="00F81D13">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Boyer advocated for giving the CPACs some formal guidance about the work expected of the standing committees</w:t>
      </w:r>
      <w:r w:rsidR="00685511">
        <w:rPr>
          <w:rFonts w:ascii="Times New Roman" w:eastAsia="Times New Roman" w:hAnsi="Times New Roman" w:cs="Times New Roman"/>
        </w:rPr>
        <w:t>. With regard to the Government in the Sunshine Law and its application to CPACs, the fact that the CPACs are boards appointed by and serving in an advisory capacity to the City makes them subject to the Sunshine Law. She suggested thinking about alternate structures to make it easier for individual CPAC members to communicate with each ot</w:t>
      </w:r>
      <w:r w:rsidR="000A151A">
        <w:rPr>
          <w:rFonts w:ascii="Times New Roman" w:eastAsia="Times New Roman" w:hAnsi="Times New Roman" w:cs="Times New Roman"/>
        </w:rPr>
        <w:t>her outside of noticed meetings, perhaps by means of</w:t>
      </w:r>
      <w:r w:rsidR="00F96542">
        <w:rPr>
          <w:rFonts w:ascii="Times New Roman" w:eastAsia="Times New Roman" w:hAnsi="Times New Roman" w:cs="Times New Roman"/>
        </w:rPr>
        <w:t xml:space="preserve"> reformatting</w:t>
      </w:r>
      <w:r w:rsidR="000A151A">
        <w:rPr>
          <w:rFonts w:ascii="Times New Roman" w:eastAsia="Times New Roman" w:hAnsi="Times New Roman" w:cs="Times New Roman"/>
        </w:rPr>
        <w:t xml:space="preserve"> the CPACs </w:t>
      </w:r>
      <w:r w:rsidR="00F96542">
        <w:rPr>
          <w:rFonts w:ascii="Times New Roman" w:eastAsia="Times New Roman" w:hAnsi="Times New Roman" w:cs="Times New Roman"/>
        </w:rPr>
        <w:t>to point</w:t>
      </w:r>
      <w:r w:rsidR="000A151A">
        <w:rPr>
          <w:rFonts w:ascii="Times New Roman" w:eastAsia="Times New Roman" w:hAnsi="Times New Roman" w:cs="Times New Roman"/>
        </w:rPr>
        <w:t xml:space="preserve"> out important </w:t>
      </w:r>
      <w:r w:rsidR="00F96542">
        <w:rPr>
          <w:rFonts w:ascii="Times New Roman" w:eastAsia="Times New Roman" w:hAnsi="Times New Roman" w:cs="Times New Roman"/>
        </w:rPr>
        <w:t xml:space="preserve">timely </w:t>
      </w:r>
      <w:r w:rsidR="000A151A">
        <w:rPr>
          <w:rFonts w:ascii="Times New Roman" w:eastAsia="Times New Roman" w:hAnsi="Times New Roman" w:cs="Times New Roman"/>
        </w:rPr>
        <w:t>issues to the most impacted homeowner associations and letting those HOAs plead their case rather than the CPAC taking a formal stand.</w:t>
      </w:r>
      <w:r w:rsidR="009A639E">
        <w:rPr>
          <w:rFonts w:ascii="Times New Roman" w:eastAsia="Times New Roman" w:hAnsi="Times New Roman" w:cs="Times New Roman"/>
        </w:rPr>
        <w:t xml:space="preserve"> Sam Mousa felt that if the CPAC members can’t speak to each other outside of a noticed meeting, then they can’t fulfill the role that was expected of them when they were created in the 1990s. They were intended to be a sounding board for the mayor</w:t>
      </w:r>
      <w:r w:rsidR="0041273F">
        <w:rPr>
          <w:rFonts w:ascii="Times New Roman" w:eastAsia="Times New Roman" w:hAnsi="Times New Roman" w:cs="Times New Roman"/>
        </w:rPr>
        <w:t xml:space="preserve"> to propose ideas to</w:t>
      </w:r>
      <w:r w:rsidR="006B0313">
        <w:rPr>
          <w:rFonts w:ascii="Times New Roman" w:eastAsia="Times New Roman" w:hAnsi="Times New Roman" w:cs="Times New Roman"/>
        </w:rPr>
        <w:t xml:space="preserve"> the community and a mechanism for communication from the neighborhoods back to City Hall, not to be mini-zoning boards controlling development in their areas.</w:t>
      </w:r>
      <w:r w:rsidR="0041273F">
        <w:rPr>
          <w:rFonts w:ascii="Times New Roman" w:eastAsia="Times New Roman" w:hAnsi="Times New Roman" w:cs="Times New Roman"/>
        </w:rPr>
        <w:t xml:space="preserve"> The group discussed possible alternative organizational structures that would exempt the CPACs from coverage under the Sunshine Law.</w:t>
      </w:r>
      <w:r w:rsidR="007A5086">
        <w:rPr>
          <w:rFonts w:ascii="Times New Roman" w:eastAsia="Times New Roman" w:hAnsi="Times New Roman" w:cs="Times New Roman"/>
        </w:rPr>
        <w:t xml:space="preserve"> Debbie Johnson cautioned that making the CPACs into entirely voluntary organizations without formal City links would tend to devalue their importance in the eyes of the membership and could lead to lack of interest.</w:t>
      </w:r>
      <w:r w:rsidR="00FB5DF9">
        <w:rPr>
          <w:rFonts w:ascii="Times New Roman" w:eastAsia="Times New Roman" w:hAnsi="Times New Roman" w:cs="Times New Roman"/>
        </w:rPr>
        <w:t xml:space="preserve"> </w:t>
      </w:r>
    </w:p>
    <w:p w:rsidR="00FB5DF9" w:rsidRDefault="00FB5DF9" w:rsidP="00F81D13">
      <w:pPr>
        <w:spacing w:after="0" w:line="240" w:lineRule="auto"/>
        <w:rPr>
          <w:rFonts w:ascii="Times New Roman" w:eastAsia="Times New Roman" w:hAnsi="Times New Roman" w:cs="Times New Roman"/>
        </w:rPr>
      </w:pPr>
    </w:p>
    <w:p w:rsidR="000D0B10" w:rsidRDefault="00FB5DF9" w:rsidP="00F81D13">
      <w:pPr>
        <w:spacing w:after="0" w:line="240" w:lineRule="auto"/>
        <w:rPr>
          <w:rFonts w:ascii="Times New Roman" w:eastAsia="Times New Roman" w:hAnsi="Times New Roman" w:cs="Times New Roman"/>
        </w:rPr>
      </w:pPr>
      <w:r>
        <w:rPr>
          <w:rFonts w:ascii="Times New Roman" w:eastAsia="Times New Roman" w:hAnsi="Times New Roman" w:cs="Times New Roman"/>
        </w:rPr>
        <w:t>Sam Mousa returned the group to an earlier discussion of changing CPAC and planning district boundaries to match School Board districts (made up of pairs of City Council districts)</w:t>
      </w:r>
      <w:r w:rsidR="00C1656F">
        <w:rPr>
          <w:rFonts w:ascii="Times New Roman" w:eastAsia="Times New Roman" w:hAnsi="Times New Roman" w:cs="Times New Roman"/>
        </w:rPr>
        <w:t>, to be redistricted every 10 years. He and Planning and Development Director Bill Killingsworth will work on 7 CPAC/ planning districts matching the School Board districts and think about alternative organizational mechanisms that might exempt the CPACs from the Government in the Sunshine Law.</w:t>
      </w:r>
    </w:p>
    <w:p w:rsidR="000D0B10" w:rsidRDefault="000D0B10" w:rsidP="00F81D13">
      <w:pPr>
        <w:spacing w:after="0" w:line="240" w:lineRule="auto"/>
        <w:rPr>
          <w:rFonts w:ascii="Times New Roman" w:eastAsia="Times New Roman" w:hAnsi="Times New Roman" w:cs="Times New Roman"/>
        </w:rPr>
      </w:pPr>
    </w:p>
    <w:p w:rsidR="00FB5DF9" w:rsidRDefault="000D0B10" w:rsidP="00F81D13">
      <w:pPr>
        <w:spacing w:after="0" w:line="240" w:lineRule="auto"/>
        <w:rPr>
          <w:rFonts w:ascii="Times New Roman" w:eastAsia="Times New Roman" w:hAnsi="Times New Roman" w:cs="Times New Roman"/>
        </w:rPr>
      </w:pPr>
      <w:r>
        <w:rPr>
          <w:rFonts w:ascii="Times New Roman" w:eastAsia="Times New Roman" w:hAnsi="Times New Roman" w:cs="Times New Roman"/>
        </w:rPr>
        <w:t>Mr. Mousa reported that he and Ali Korman Shelton have met with the chief procurement officials of the independent authorities and School Board and will have a report at the next meeting about how those officials are currently working together, piggybacking on existing contracts</w:t>
      </w:r>
      <w:r w:rsidR="00CA27AE">
        <w:rPr>
          <w:rFonts w:ascii="Times New Roman" w:eastAsia="Times New Roman" w:hAnsi="Times New Roman" w:cs="Times New Roman"/>
        </w:rPr>
        <w:t>, exploring joint purchasing options, etc.</w:t>
      </w:r>
    </w:p>
    <w:p w:rsidR="00275C6C" w:rsidRDefault="00275C6C" w:rsidP="00375BAC">
      <w:pPr>
        <w:spacing w:after="0" w:line="240" w:lineRule="auto"/>
        <w:rPr>
          <w:rFonts w:ascii="Times New Roman" w:eastAsia="Times New Roman" w:hAnsi="Times New Roman" w:cs="Times New Roman"/>
        </w:rPr>
      </w:pPr>
    </w:p>
    <w:p w:rsidR="00275C6C" w:rsidRPr="00CA27AE" w:rsidRDefault="00CA27AE" w:rsidP="00375BAC">
      <w:pPr>
        <w:spacing w:after="0" w:line="240" w:lineRule="auto"/>
        <w:rPr>
          <w:rFonts w:ascii="Times New Roman" w:eastAsia="Times New Roman" w:hAnsi="Times New Roman" w:cs="Times New Roman"/>
          <w:u w:val="single"/>
        </w:rPr>
      </w:pPr>
      <w:r w:rsidRPr="00CA27AE">
        <w:rPr>
          <w:rFonts w:ascii="Times New Roman" w:eastAsia="Times New Roman" w:hAnsi="Times New Roman" w:cs="Times New Roman"/>
          <w:u w:val="single"/>
        </w:rPr>
        <w:t>Items for future meetings</w:t>
      </w:r>
    </w:p>
    <w:p w:rsidR="00CA27AE" w:rsidRDefault="001055B0" w:rsidP="00375BAC">
      <w:pPr>
        <w:pStyle w:val="ListParagraph"/>
        <w:numPr>
          <w:ilvl w:val="0"/>
          <w:numId w:val="1"/>
        </w:numPr>
        <w:spacing w:after="0" w:line="240" w:lineRule="auto"/>
        <w:rPr>
          <w:rFonts w:ascii="Times New Roman" w:eastAsia="Times New Roman" w:hAnsi="Times New Roman" w:cs="Times New Roman"/>
        </w:rPr>
      </w:pPr>
      <w:r w:rsidRPr="00CA27AE">
        <w:rPr>
          <w:rFonts w:ascii="Times New Roman" w:eastAsia="Times New Roman" w:hAnsi="Times New Roman" w:cs="Times New Roman"/>
        </w:rPr>
        <w:t xml:space="preserve">Overhead recovery mark-ups </w:t>
      </w:r>
    </w:p>
    <w:p w:rsidR="00CA27AE" w:rsidRDefault="000D0B10" w:rsidP="00375BAC">
      <w:pPr>
        <w:pStyle w:val="ListParagraph"/>
        <w:numPr>
          <w:ilvl w:val="0"/>
          <w:numId w:val="1"/>
        </w:numPr>
        <w:spacing w:after="0" w:line="240" w:lineRule="auto"/>
        <w:rPr>
          <w:rFonts w:ascii="Times New Roman" w:eastAsia="Times New Roman" w:hAnsi="Times New Roman" w:cs="Times New Roman"/>
        </w:rPr>
      </w:pPr>
      <w:r w:rsidRPr="00CA27AE">
        <w:rPr>
          <w:rFonts w:ascii="Times New Roman" w:eastAsia="Times New Roman" w:hAnsi="Times New Roman" w:cs="Times New Roman"/>
        </w:rPr>
        <w:t>CPAC/planning district reorganization</w:t>
      </w:r>
    </w:p>
    <w:p w:rsidR="000D0B10" w:rsidRDefault="000D0B10" w:rsidP="00CA27AE">
      <w:pPr>
        <w:pStyle w:val="ListParagraph"/>
        <w:numPr>
          <w:ilvl w:val="0"/>
          <w:numId w:val="1"/>
        </w:numPr>
        <w:spacing w:after="0" w:line="240" w:lineRule="auto"/>
        <w:rPr>
          <w:rFonts w:ascii="Times New Roman" w:eastAsia="Times New Roman" w:hAnsi="Times New Roman" w:cs="Times New Roman"/>
        </w:rPr>
      </w:pPr>
      <w:r w:rsidRPr="00CA27AE">
        <w:rPr>
          <w:rFonts w:ascii="Times New Roman" w:eastAsia="Times New Roman" w:hAnsi="Times New Roman" w:cs="Times New Roman"/>
        </w:rPr>
        <w:t>Public information and marketing</w:t>
      </w:r>
    </w:p>
    <w:p w:rsidR="00CA27AE" w:rsidRPr="00CA27AE" w:rsidRDefault="00CA27AE" w:rsidP="00CA27AE">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Codification of permanent legislation and more informative bill titles for appointment resolutions</w:t>
      </w:r>
    </w:p>
    <w:p w:rsidR="005A6859" w:rsidRDefault="005A6859" w:rsidP="00375BAC">
      <w:pPr>
        <w:spacing w:after="0" w:line="240" w:lineRule="auto"/>
        <w:rPr>
          <w:rFonts w:ascii="Times New Roman" w:eastAsia="Times New Roman" w:hAnsi="Times New Roman" w:cs="Times New Roman"/>
        </w:rPr>
      </w:pPr>
    </w:p>
    <w:p w:rsidR="002771E0" w:rsidRPr="00375BAC" w:rsidRDefault="002771E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F81D13">
        <w:rPr>
          <w:rFonts w:ascii="Times New Roman" w:eastAsia="Times New Roman" w:hAnsi="Times New Roman" w:cs="Times New Roman"/>
        </w:rPr>
        <w:t>: 3</w:t>
      </w:r>
      <w:r w:rsidR="007746ED">
        <w:rPr>
          <w:rFonts w:ascii="Times New Roman" w:eastAsia="Times New Roman" w:hAnsi="Times New Roman" w:cs="Times New Roman"/>
        </w:rPr>
        <w:t>:</w:t>
      </w:r>
      <w:r w:rsidR="008A1BDC">
        <w:rPr>
          <w:rFonts w:ascii="Times New Roman" w:eastAsia="Times New Roman" w:hAnsi="Times New Roman" w:cs="Times New Roman"/>
        </w:rPr>
        <w:t>30</w:t>
      </w:r>
      <w:r w:rsidR="005F4C0B">
        <w:rPr>
          <w:rFonts w:ascii="Times New Roman" w:eastAsia="Times New Roman" w:hAnsi="Times New Roman" w:cs="Times New Roman"/>
        </w:rPr>
        <w:t xml:space="preserve"> </w:t>
      </w:r>
      <w:r w:rsidRPr="00375BAC">
        <w:rPr>
          <w:rFonts w:ascii="Times New Roman" w:eastAsia="Times New Roman" w:hAnsi="Times New Roman" w:cs="Times New Roman"/>
        </w:rPr>
        <w:t>p.m.</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F81D13"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00AE7AAE">
        <w:rPr>
          <w:rFonts w:ascii="Times New Roman" w:eastAsia="Times New Roman" w:hAnsi="Times New Roman" w:cs="Times New Roman"/>
        </w:rPr>
        <w:t>.</w:t>
      </w:r>
      <w:r>
        <w:rPr>
          <w:rFonts w:ascii="Times New Roman" w:eastAsia="Times New Roman" w:hAnsi="Times New Roman" w:cs="Times New Roman"/>
        </w:rPr>
        <w:t>13</w:t>
      </w:r>
      <w:r w:rsidR="00375BAC" w:rsidRPr="00375BAC">
        <w:rPr>
          <w:rFonts w:ascii="Times New Roman" w:eastAsia="Times New Roman" w:hAnsi="Times New Roman" w:cs="Times New Roman"/>
        </w:rPr>
        <w:t xml:space="preserve">.18   Posted </w:t>
      </w:r>
      <w:r w:rsidR="008A1BDC">
        <w:rPr>
          <w:rFonts w:ascii="Times New Roman" w:eastAsia="Times New Roman" w:hAnsi="Times New Roman" w:cs="Times New Roman"/>
        </w:rPr>
        <w:t>4</w:t>
      </w:r>
      <w:bookmarkStart w:id="0" w:name="_GoBack"/>
      <w:bookmarkEnd w:id="0"/>
      <w:r w:rsidR="00C60C2E">
        <w:rPr>
          <w:rFonts w:ascii="Times New Roman" w:eastAsia="Times New Roman" w:hAnsi="Times New Roman" w:cs="Times New Roman"/>
        </w:rPr>
        <w:t>:</w:t>
      </w:r>
      <w:r w:rsidR="0098215E">
        <w:rPr>
          <w:rFonts w:ascii="Times New Roman" w:eastAsia="Times New Roman" w:hAnsi="Times New Roman" w:cs="Times New Roman"/>
        </w:rPr>
        <w:t>30</w:t>
      </w:r>
      <w:r w:rsidR="00375BAC"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04" w:rsidRDefault="00DC2F04" w:rsidP="00DC2F04">
      <w:pPr>
        <w:spacing w:after="0" w:line="240" w:lineRule="auto"/>
      </w:pPr>
      <w:r>
        <w:separator/>
      </w:r>
    </w:p>
  </w:endnote>
  <w:endnote w:type="continuationSeparator" w:id="0">
    <w:p w:rsidR="00DC2F04" w:rsidRDefault="00DC2F04" w:rsidP="00D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10502"/>
      <w:docPartObj>
        <w:docPartGallery w:val="Page Numbers (Bottom of Page)"/>
        <w:docPartUnique/>
      </w:docPartObj>
    </w:sdtPr>
    <w:sdtEndPr>
      <w:rPr>
        <w:noProof/>
      </w:rPr>
    </w:sdtEndPr>
    <w:sdtContent>
      <w:p w:rsidR="00DC2F04" w:rsidRDefault="00DC2F04">
        <w:pPr>
          <w:pStyle w:val="Footer"/>
          <w:jc w:val="center"/>
        </w:pPr>
        <w:r>
          <w:fldChar w:fldCharType="begin"/>
        </w:r>
        <w:r>
          <w:instrText xml:space="preserve"> PAGE   \* MERGEFORMAT </w:instrText>
        </w:r>
        <w:r>
          <w:fldChar w:fldCharType="separate"/>
        </w:r>
        <w:r w:rsidR="008A1BDC">
          <w:rPr>
            <w:noProof/>
          </w:rPr>
          <w:t>2</w:t>
        </w:r>
        <w:r>
          <w:rPr>
            <w:noProof/>
          </w:rPr>
          <w:fldChar w:fldCharType="end"/>
        </w:r>
      </w:p>
    </w:sdtContent>
  </w:sdt>
  <w:p w:rsidR="00DC2F04" w:rsidRDefault="00DC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04" w:rsidRDefault="00DC2F04" w:rsidP="00DC2F04">
      <w:pPr>
        <w:spacing w:after="0" w:line="240" w:lineRule="auto"/>
      </w:pPr>
      <w:r>
        <w:separator/>
      </w:r>
    </w:p>
  </w:footnote>
  <w:footnote w:type="continuationSeparator" w:id="0">
    <w:p w:rsidR="00DC2F04" w:rsidRDefault="00DC2F04" w:rsidP="00DC2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4EBC"/>
    <w:multiLevelType w:val="hybridMultilevel"/>
    <w:tmpl w:val="9168D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8774F"/>
    <w:rsid w:val="000A151A"/>
    <w:rsid w:val="000D0B10"/>
    <w:rsid w:val="000D39EF"/>
    <w:rsid w:val="001055B0"/>
    <w:rsid w:val="00140D1B"/>
    <w:rsid w:val="002110C7"/>
    <w:rsid w:val="00254944"/>
    <w:rsid w:val="00275C6C"/>
    <w:rsid w:val="002771E0"/>
    <w:rsid w:val="00294B30"/>
    <w:rsid w:val="002A4C7D"/>
    <w:rsid w:val="0030459B"/>
    <w:rsid w:val="003069CC"/>
    <w:rsid w:val="00375882"/>
    <w:rsid w:val="00375BAC"/>
    <w:rsid w:val="003D68B3"/>
    <w:rsid w:val="0041273F"/>
    <w:rsid w:val="004C2B23"/>
    <w:rsid w:val="004F48CA"/>
    <w:rsid w:val="00534D35"/>
    <w:rsid w:val="005433A4"/>
    <w:rsid w:val="0059553E"/>
    <w:rsid w:val="005A6859"/>
    <w:rsid w:val="005C21C1"/>
    <w:rsid w:val="005F4C0B"/>
    <w:rsid w:val="0060425F"/>
    <w:rsid w:val="00685511"/>
    <w:rsid w:val="006A3498"/>
    <w:rsid w:val="006B0313"/>
    <w:rsid w:val="006B379B"/>
    <w:rsid w:val="00742342"/>
    <w:rsid w:val="0076558D"/>
    <w:rsid w:val="007746ED"/>
    <w:rsid w:val="007A5086"/>
    <w:rsid w:val="0082690B"/>
    <w:rsid w:val="00852E5A"/>
    <w:rsid w:val="00857436"/>
    <w:rsid w:val="008A1BDC"/>
    <w:rsid w:val="008A4B5A"/>
    <w:rsid w:val="008F005B"/>
    <w:rsid w:val="0098215E"/>
    <w:rsid w:val="00982DEB"/>
    <w:rsid w:val="009A639E"/>
    <w:rsid w:val="009C7864"/>
    <w:rsid w:val="009E1D36"/>
    <w:rsid w:val="009E2C25"/>
    <w:rsid w:val="009E3264"/>
    <w:rsid w:val="00A0033B"/>
    <w:rsid w:val="00A20769"/>
    <w:rsid w:val="00A52D6F"/>
    <w:rsid w:val="00AB5EA8"/>
    <w:rsid w:val="00AE7AAE"/>
    <w:rsid w:val="00B14179"/>
    <w:rsid w:val="00B269A7"/>
    <w:rsid w:val="00B429F8"/>
    <w:rsid w:val="00C1656F"/>
    <w:rsid w:val="00C25511"/>
    <w:rsid w:val="00C412BF"/>
    <w:rsid w:val="00C5477E"/>
    <w:rsid w:val="00C60C2E"/>
    <w:rsid w:val="00C92959"/>
    <w:rsid w:val="00C9494C"/>
    <w:rsid w:val="00CA27AE"/>
    <w:rsid w:val="00CB52A6"/>
    <w:rsid w:val="00CF2D9A"/>
    <w:rsid w:val="00D73734"/>
    <w:rsid w:val="00DA046B"/>
    <w:rsid w:val="00DB359A"/>
    <w:rsid w:val="00DC2EE0"/>
    <w:rsid w:val="00DC2F04"/>
    <w:rsid w:val="00DE1D6A"/>
    <w:rsid w:val="00E00D00"/>
    <w:rsid w:val="00E152A6"/>
    <w:rsid w:val="00E22637"/>
    <w:rsid w:val="00E24DEE"/>
    <w:rsid w:val="00EC7A43"/>
    <w:rsid w:val="00F41E68"/>
    <w:rsid w:val="00F46B5A"/>
    <w:rsid w:val="00F60A09"/>
    <w:rsid w:val="00F81D13"/>
    <w:rsid w:val="00F87855"/>
    <w:rsid w:val="00F96542"/>
    <w:rsid w:val="00FB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 w:type="paragraph" w:styleId="ListParagraph">
    <w:name w:val="List Paragraph"/>
    <w:basedOn w:val="Normal"/>
    <w:uiPriority w:val="34"/>
    <w:qFormat/>
    <w:rsid w:val="00CA2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 w:type="paragraph" w:styleId="ListParagraph">
    <w:name w:val="List Paragraph"/>
    <w:basedOn w:val="Normal"/>
    <w:uiPriority w:val="34"/>
    <w:qFormat/>
    <w:rsid w:val="00CA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2018-03-13T18:33:00Z</dcterms:created>
  <dcterms:modified xsi:type="dcterms:W3CDTF">2018-03-13T20:30:00Z</dcterms:modified>
</cp:coreProperties>
</file>